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A8F728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7C655C">
        <w:rPr>
          <w:rFonts w:ascii="Arial" w:hAnsi="Arial" w:cs="Arial"/>
          <w:b/>
          <w:iCs/>
          <w:sz w:val="22"/>
          <w:szCs w:val="22"/>
        </w:rPr>
        <w:t xml:space="preserve">nr </w:t>
      </w:r>
      <w:r w:rsidR="007C655C" w:rsidRPr="007C655C">
        <w:rPr>
          <w:rFonts w:ascii="Arial" w:hAnsi="Arial" w:cs="Arial"/>
          <w:b/>
          <w:iCs/>
          <w:sz w:val="22"/>
          <w:szCs w:val="22"/>
        </w:rPr>
        <w:t>3</w:t>
      </w:r>
      <w:r w:rsidRPr="007C655C">
        <w:rPr>
          <w:rFonts w:ascii="Arial" w:hAnsi="Arial" w:cs="Arial"/>
          <w:b/>
          <w:iCs/>
          <w:sz w:val="22"/>
          <w:szCs w:val="22"/>
        </w:rPr>
        <w:t xml:space="preserve"> do </w:t>
      </w:r>
      <w:r w:rsidR="00CF002B" w:rsidRPr="007C655C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7C655C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7C655C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FBCAC1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C655C">
        <w:rPr>
          <w:rFonts w:ascii="Arial" w:eastAsia="Arial" w:hAnsi="Arial" w:cs="Arial"/>
          <w:color w:val="auto"/>
          <w:sz w:val="22"/>
          <w:szCs w:val="22"/>
          <w:lang w:eastAsia="ar-SA"/>
        </w:rPr>
        <w:t>PZ.293.97.2026</w:t>
      </w:r>
    </w:p>
    <w:p w14:paraId="760BDC16" w14:textId="18FE1CAB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C655C">
        <w:rPr>
          <w:rFonts w:ascii="Arial" w:eastAsia="Arial" w:hAnsi="Arial" w:cs="Arial"/>
          <w:color w:val="auto"/>
          <w:sz w:val="22"/>
          <w:szCs w:val="22"/>
          <w:lang w:eastAsia="ar-SA"/>
        </w:rPr>
        <w:t>4040/INZG/00167/00160/26/P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3239794A" w:rsidR="00FB0E2E" w:rsidRDefault="007C655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247CC10E" w14:textId="78ABD383" w:rsidR="007C655C" w:rsidRDefault="007C655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4E99D590" w14:textId="5128ED1F" w:rsidR="007C655C" w:rsidRDefault="007C655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4FE01064" w14:textId="2E6D8FA5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015802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C655C">
        <w:rPr>
          <w:rFonts w:ascii="Arial" w:hAnsi="Arial" w:cs="Arial"/>
          <w:b/>
          <w:bCs/>
          <w:sz w:val="22"/>
          <w:szCs w:val="22"/>
        </w:rPr>
        <w:t>Sukcesywne dostawy obuwia roboczego i ochronnego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7B3309E" w14:textId="77777777" w:rsidR="007C655C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53E0F21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6A7CEB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7C655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261F6C1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7C655C">
        <w:rPr>
          <w:rFonts w:ascii="Arial" w:hAnsi="Arial" w:cs="Arial"/>
          <w:sz w:val="22"/>
          <w:szCs w:val="22"/>
        </w:rPr>
        <w:t xml:space="preserve">zastrzeżeń </w:t>
      </w:r>
      <w:r w:rsidR="005B0FFD" w:rsidRPr="007C655C">
        <w:rPr>
          <w:rFonts w:ascii="Arial" w:hAnsi="Arial" w:cs="Arial"/>
          <w:sz w:val="22"/>
          <w:szCs w:val="22"/>
        </w:rPr>
        <w:t>Ogólne Warunki Umowy</w:t>
      </w:r>
      <w:r w:rsidRPr="007C655C">
        <w:rPr>
          <w:rFonts w:ascii="Arial" w:hAnsi="Arial" w:cs="Arial"/>
          <w:sz w:val="22"/>
          <w:szCs w:val="22"/>
        </w:rPr>
        <w:t>, stanowiąc</w:t>
      </w:r>
      <w:r w:rsidR="007C655C" w:rsidRPr="007C655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7C655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FF5CE8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7C655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369C7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655C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96019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Niewiadomska Anna</cp:lastModifiedBy>
  <cp:revision>11</cp:revision>
  <cp:lastPrinted>2026-01-21T09:37:00Z</cp:lastPrinted>
  <dcterms:created xsi:type="dcterms:W3CDTF">2024-11-04T12:34:00Z</dcterms:created>
  <dcterms:modified xsi:type="dcterms:W3CDTF">2026-01-21T09:41:00Z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